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6C233" w14:textId="43DDB1D0" w:rsidR="005B7061" w:rsidRPr="000E0AE9" w:rsidRDefault="005B7061" w:rsidP="005B7061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10bis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R4-240</w:t>
      </w:r>
      <w:r w:rsidR="000E0AE9">
        <w:rPr>
          <w:rFonts w:ascii="Arial" w:hAnsi="Arial" w:cs="Arial"/>
          <w:b/>
          <w:bCs/>
          <w:sz w:val="24"/>
          <w:szCs w:val="24"/>
        </w:rPr>
        <w:t>4620</w:t>
      </w:r>
    </w:p>
    <w:p w14:paraId="5EE4D227" w14:textId="77777777" w:rsidR="005B7061" w:rsidRPr="00D130A7" w:rsidRDefault="005B7061" w:rsidP="005B7061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Changsha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1B71DEDF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5B7061">
        <w:rPr>
          <w:rFonts w:ascii="Arial" w:hAnsi="Arial"/>
          <w:sz w:val="24"/>
          <w:szCs w:val="24"/>
          <w:lang w:val="en-US" w:eastAsia="ja-JP"/>
        </w:rPr>
        <w:t>9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5B7061">
        <w:rPr>
          <w:rFonts w:ascii="Arial" w:hAnsi="Arial"/>
          <w:sz w:val="24"/>
          <w:szCs w:val="24"/>
          <w:lang w:val="en-US" w:eastAsia="ja-JP"/>
        </w:rPr>
        <w:t>1</w:t>
      </w:r>
      <w:r w:rsidR="00786BB9">
        <w:rPr>
          <w:rFonts w:ascii="Arial" w:hAnsi="Arial"/>
          <w:sz w:val="24"/>
          <w:szCs w:val="24"/>
          <w:lang w:val="en-US" w:eastAsia="ja-JP"/>
        </w:rPr>
        <w:t>1.</w:t>
      </w:r>
      <w:r w:rsidR="000A4A19">
        <w:rPr>
          <w:rFonts w:ascii="Arial" w:hAnsi="Arial"/>
          <w:sz w:val="24"/>
          <w:szCs w:val="24"/>
          <w:lang w:val="en-US" w:eastAsia="ja-JP"/>
        </w:rPr>
        <w:t>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3C03F40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5B7061" w:rsidRPr="005B7061">
        <w:rPr>
          <w:rFonts w:ascii="Arial" w:hAnsi="Arial"/>
          <w:sz w:val="24"/>
          <w:szCs w:val="24"/>
          <w:lang w:val="en-US" w:eastAsia="ja-JP"/>
        </w:rPr>
        <w:t>Post-deployment validation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</w:t>
      </w:r>
      <w:r w:rsidR="006A5780">
        <w:rPr>
          <w:rFonts w:ascii="Arial" w:hAnsi="Arial"/>
          <w:sz w:val="24"/>
          <w:szCs w:val="24"/>
          <w:lang w:val="en-US" w:eastAsia="ja-JP"/>
        </w:rPr>
        <w:t>discussions for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</w:t>
      </w:r>
      <w:r w:rsidR="001C1D38">
        <w:rPr>
          <w:rFonts w:ascii="Arial" w:hAnsi="Arial"/>
          <w:sz w:val="24"/>
          <w:szCs w:val="24"/>
          <w:lang w:val="en-US" w:eastAsia="ja-JP"/>
        </w:rPr>
        <w:t>NR AI/ML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C8490CF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bookmarkStart w:id="1" w:name="_Hlk149842433"/>
    <w:p w14:paraId="1F5B3850" w14:textId="1FC78314" w:rsidR="005B7061" w:rsidRDefault="002C070F" w:rsidP="007309B7">
      <w:pPr>
        <w:jc w:val="both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8A1552" wp14:editId="3B9B8212">
                <wp:simplePos x="0" y="0"/>
                <wp:positionH relativeFrom="margin">
                  <wp:align>right</wp:align>
                </wp:positionH>
                <wp:positionV relativeFrom="paragraph">
                  <wp:posOffset>392430</wp:posOffset>
                </wp:positionV>
                <wp:extent cx="6086475" cy="2533650"/>
                <wp:effectExtent l="0" t="0" r="28575" b="1905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53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063A8" w14:textId="419CB557" w:rsidR="002C070F" w:rsidRPr="00652562" w:rsidRDefault="002C070F" w:rsidP="002C070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652562">
                              <w:rPr>
                                <w:b/>
                                <w:u w:val="single"/>
                              </w:rPr>
                              <w:t>Issue 1-2: Post deployment handling</w:t>
                            </w:r>
                          </w:p>
                          <w:p w14:paraId="6CFBE1B2" w14:textId="77777777" w:rsidR="002C070F" w:rsidRPr="00652562" w:rsidRDefault="002C070F" w:rsidP="002C070F">
                            <w:pPr>
                              <w:rPr>
                                <w:rFonts w:eastAsia="游明朝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 w:hint="eastAsia"/>
                                <w:b/>
                                <w:bCs/>
                                <w:szCs w:val="24"/>
                                <w:lang w:eastAsia="ja-JP"/>
                              </w:rPr>
                              <w:t>A</w:t>
                            </w:r>
                            <w:r w:rsidRPr="00652562">
                              <w:rPr>
                                <w:rFonts w:eastAsia="游明朝"/>
                                <w:b/>
                                <w:bCs/>
                                <w:szCs w:val="24"/>
                                <w:lang w:eastAsia="ja-JP"/>
                              </w:rPr>
                              <w:t xml:space="preserve">greement: </w:t>
                            </w:r>
                          </w:p>
                          <w:p w14:paraId="160E5650" w14:textId="77777777" w:rsidR="002C070F" w:rsidRPr="00652562" w:rsidRDefault="002C070F" w:rsidP="002C070F">
                            <w:pPr>
                              <w:pStyle w:val="afc"/>
                              <w:numPr>
                                <w:ilvl w:val="0"/>
                                <w:numId w:val="30"/>
                              </w:numPr>
                              <w:contextualSpacing w:val="0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 xml:space="preserve">To ensure the AI performance after device deployment, discuss the following options </w:t>
                            </w:r>
                            <w:proofErr w:type="gramStart"/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>further</w:t>
                            </w:r>
                            <w:proofErr w:type="gramEnd"/>
                          </w:p>
                          <w:p w14:paraId="3F11FD39" w14:textId="77777777" w:rsidR="002C070F" w:rsidRPr="00652562" w:rsidRDefault="002C070F" w:rsidP="002C070F">
                            <w:pPr>
                              <w:pStyle w:val="afc"/>
                              <w:numPr>
                                <w:ilvl w:val="1"/>
                                <w:numId w:val="30"/>
                              </w:numPr>
                              <w:contextualSpacing w:val="0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 xml:space="preserve">Option 1: Conduct the conformance testing for AI model/functionality before </w:t>
                            </w:r>
                            <w:proofErr w:type="gramStart"/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>deployment</w:t>
                            </w:r>
                            <w:proofErr w:type="gramEnd"/>
                          </w:p>
                          <w:p w14:paraId="302C5C75" w14:textId="77777777" w:rsidR="002C070F" w:rsidRPr="00652562" w:rsidRDefault="002C070F" w:rsidP="002C070F">
                            <w:pPr>
                              <w:pStyle w:val="afc"/>
                              <w:numPr>
                                <w:ilvl w:val="2"/>
                                <w:numId w:val="30"/>
                              </w:numPr>
                              <w:contextualSpacing w:val="0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 w:hint="eastAsia"/>
                                <w:lang w:eastAsia="ja-JP"/>
                              </w:rPr>
                              <w:t>F</w:t>
                            </w:r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 xml:space="preserve">FS on the </w:t>
                            </w:r>
                            <w:proofErr w:type="gramStart"/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>feasibility</w:t>
                            </w:r>
                            <w:proofErr w:type="gramEnd"/>
                          </w:p>
                          <w:p w14:paraId="30E3CBCC" w14:textId="77777777" w:rsidR="002C070F" w:rsidRPr="00652562" w:rsidRDefault="002C070F" w:rsidP="002C070F">
                            <w:pPr>
                              <w:pStyle w:val="afc"/>
                              <w:numPr>
                                <w:ilvl w:val="1"/>
                                <w:numId w:val="30"/>
                              </w:numPr>
                              <w:contextualSpacing w:val="0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 w:hint="eastAsia"/>
                                <w:lang w:eastAsia="ja-JP"/>
                              </w:rPr>
                              <w:t>O</w:t>
                            </w:r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 xml:space="preserve">ption 2: Design the test to verify the performance </w:t>
                            </w:r>
                            <w:proofErr w:type="gramStart"/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>monitoring</w:t>
                            </w:r>
                            <w:proofErr w:type="gramEnd"/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 xml:space="preserve"> </w:t>
                            </w:r>
                          </w:p>
                          <w:p w14:paraId="2E0E1C0A" w14:textId="77777777" w:rsidR="002C070F" w:rsidRPr="00652562" w:rsidRDefault="002C070F" w:rsidP="002C070F">
                            <w:pPr>
                              <w:pStyle w:val="afc"/>
                              <w:numPr>
                                <w:ilvl w:val="2"/>
                                <w:numId w:val="30"/>
                              </w:numPr>
                              <w:contextualSpacing w:val="0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 w:hint="eastAsia"/>
                                <w:lang w:eastAsia="ja-JP"/>
                              </w:rPr>
                              <w:t>D</w:t>
                            </w:r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 xml:space="preserve">epend on the other WG </w:t>
                            </w:r>
                            <w:proofErr w:type="gramStart"/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>progress</w:t>
                            </w:r>
                            <w:proofErr w:type="gramEnd"/>
                          </w:p>
                          <w:p w14:paraId="6E5677AF" w14:textId="77777777" w:rsidR="002C070F" w:rsidRPr="00652562" w:rsidRDefault="002C070F" w:rsidP="002C070F">
                            <w:pPr>
                              <w:pStyle w:val="afc"/>
                              <w:numPr>
                                <w:ilvl w:val="2"/>
                                <w:numId w:val="30"/>
                              </w:numPr>
                              <w:contextualSpacing w:val="0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>Monitoring can be used for managing fallback, model update/model switching/model transfer, if applicable</w:t>
                            </w:r>
                          </w:p>
                          <w:p w14:paraId="3162C909" w14:textId="6A74DE6A" w:rsidR="002C070F" w:rsidRPr="002C070F" w:rsidRDefault="002C070F" w:rsidP="002C070F">
                            <w:pPr>
                              <w:pStyle w:val="afc"/>
                              <w:numPr>
                                <w:ilvl w:val="1"/>
                                <w:numId w:val="30"/>
                              </w:numPr>
                              <w:contextualSpacing w:val="0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652562">
                              <w:rPr>
                                <w:rFonts w:eastAsia="游明朝" w:hint="eastAsia"/>
                                <w:lang w:eastAsia="ja-JP"/>
                              </w:rPr>
                              <w:t>O</w:t>
                            </w:r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 xml:space="preserve">ther options are not </w:t>
                            </w:r>
                            <w:proofErr w:type="gramStart"/>
                            <w:r w:rsidRPr="00652562">
                              <w:rPr>
                                <w:rFonts w:eastAsia="游明朝"/>
                                <w:lang w:eastAsia="ja-JP"/>
                              </w:rPr>
                              <w:t>precluded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A15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8.05pt;margin-top:30.9pt;width:479.25pt;height:199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">
                <v:textbox>
                  <w:txbxContent>
                    <w:p w14:paraId="1F0063A8" w14:textId="419CB557" w:rsidR="002C070F" w:rsidRPr="00652562" w:rsidRDefault="002C070F" w:rsidP="002C070F">
                      <w:pPr>
                        <w:rPr>
                          <w:b/>
                          <w:u w:val="single"/>
                        </w:rPr>
                      </w:pPr>
                      <w:r w:rsidRPr="00652562">
                        <w:rPr>
                          <w:b/>
                          <w:u w:val="single"/>
                        </w:rPr>
                        <w:t>Issue 1-2: Post deployment handling</w:t>
                      </w:r>
                    </w:p>
                    <w:p w14:paraId="6CFBE1B2" w14:textId="77777777" w:rsidR="002C070F" w:rsidRPr="00652562" w:rsidRDefault="002C070F" w:rsidP="002C070F">
                      <w:pPr>
                        <w:rPr>
                          <w:rFonts w:eastAsia="游明朝"/>
                          <w:b/>
                          <w:bCs/>
                          <w:szCs w:val="24"/>
                          <w:lang w:eastAsia="ja-JP"/>
                        </w:rPr>
                      </w:pPr>
                      <w:r w:rsidRPr="00652562">
                        <w:rPr>
                          <w:rFonts w:eastAsia="游明朝" w:hint="eastAsia"/>
                          <w:b/>
                          <w:bCs/>
                          <w:szCs w:val="24"/>
                          <w:lang w:eastAsia="ja-JP"/>
                        </w:rPr>
                        <w:t>A</w:t>
                      </w:r>
                      <w:r w:rsidRPr="00652562">
                        <w:rPr>
                          <w:rFonts w:eastAsia="游明朝"/>
                          <w:b/>
                          <w:bCs/>
                          <w:szCs w:val="24"/>
                          <w:lang w:eastAsia="ja-JP"/>
                        </w:rPr>
                        <w:t xml:space="preserve">greement: </w:t>
                      </w:r>
                    </w:p>
                    <w:p w14:paraId="160E5650" w14:textId="77777777" w:rsidR="002C070F" w:rsidRPr="00652562" w:rsidRDefault="002C070F" w:rsidP="002C070F">
                      <w:pPr>
                        <w:pStyle w:val="afc"/>
                        <w:numPr>
                          <w:ilvl w:val="0"/>
                          <w:numId w:val="30"/>
                        </w:numPr>
                        <w:contextualSpacing w:val="0"/>
                        <w:rPr>
                          <w:rFonts w:eastAsia="游明朝"/>
                          <w:lang w:eastAsia="ja-JP"/>
                        </w:rPr>
                      </w:pPr>
                      <w:r w:rsidRPr="00652562">
                        <w:rPr>
                          <w:rFonts w:eastAsia="游明朝"/>
                          <w:lang w:eastAsia="ja-JP"/>
                        </w:rPr>
                        <w:t xml:space="preserve">To ensure the AI performance after device deployment, discuss the following options </w:t>
                      </w:r>
                      <w:proofErr w:type="gramStart"/>
                      <w:r w:rsidRPr="00652562">
                        <w:rPr>
                          <w:rFonts w:eastAsia="游明朝"/>
                          <w:lang w:eastAsia="ja-JP"/>
                        </w:rPr>
                        <w:t>further</w:t>
                      </w:r>
                      <w:proofErr w:type="gramEnd"/>
                    </w:p>
                    <w:p w14:paraId="3F11FD39" w14:textId="77777777" w:rsidR="002C070F" w:rsidRPr="00652562" w:rsidRDefault="002C070F" w:rsidP="002C070F">
                      <w:pPr>
                        <w:pStyle w:val="afc"/>
                        <w:numPr>
                          <w:ilvl w:val="1"/>
                          <w:numId w:val="30"/>
                        </w:numPr>
                        <w:contextualSpacing w:val="0"/>
                        <w:rPr>
                          <w:rFonts w:eastAsia="游明朝"/>
                          <w:lang w:eastAsia="ja-JP"/>
                        </w:rPr>
                      </w:pPr>
                      <w:r w:rsidRPr="00652562">
                        <w:rPr>
                          <w:rFonts w:eastAsia="游明朝"/>
                          <w:lang w:eastAsia="ja-JP"/>
                        </w:rPr>
                        <w:t xml:space="preserve">Option 1: Conduct the conformance testing for AI model/functionality before </w:t>
                      </w:r>
                      <w:proofErr w:type="gramStart"/>
                      <w:r w:rsidRPr="00652562">
                        <w:rPr>
                          <w:rFonts w:eastAsia="游明朝"/>
                          <w:lang w:eastAsia="ja-JP"/>
                        </w:rPr>
                        <w:t>deployment</w:t>
                      </w:r>
                      <w:proofErr w:type="gramEnd"/>
                    </w:p>
                    <w:p w14:paraId="302C5C75" w14:textId="77777777" w:rsidR="002C070F" w:rsidRPr="00652562" w:rsidRDefault="002C070F" w:rsidP="002C070F">
                      <w:pPr>
                        <w:pStyle w:val="afc"/>
                        <w:numPr>
                          <w:ilvl w:val="2"/>
                          <w:numId w:val="30"/>
                        </w:numPr>
                        <w:contextualSpacing w:val="0"/>
                        <w:rPr>
                          <w:rFonts w:eastAsia="游明朝"/>
                          <w:lang w:eastAsia="ja-JP"/>
                        </w:rPr>
                      </w:pPr>
                      <w:r w:rsidRPr="00652562">
                        <w:rPr>
                          <w:rFonts w:eastAsia="游明朝" w:hint="eastAsia"/>
                          <w:lang w:eastAsia="ja-JP"/>
                        </w:rPr>
                        <w:t>F</w:t>
                      </w:r>
                      <w:r w:rsidRPr="00652562">
                        <w:rPr>
                          <w:rFonts w:eastAsia="游明朝"/>
                          <w:lang w:eastAsia="ja-JP"/>
                        </w:rPr>
                        <w:t xml:space="preserve">FS on the </w:t>
                      </w:r>
                      <w:proofErr w:type="gramStart"/>
                      <w:r w:rsidRPr="00652562">
                        <w:rPr>
                          <w:rFonts w:eastAsia="游明朝"/>
                          <w:lang w:eastAsia="ja-JP"/>
                        </w:rPr>
                        <w:t>feasibility</w:t>
                      </w:r>
                      <w:proofErr w:type="gramEnd"/>
                    </w:p>
                    <w:p w14:paraId="30E3CBCC" w14:textId="77777777" w:rsidR="002C070F" w:rsidRPr="00652562" w:rsidRDefault="002C070F" w:rsidP="002C070F">
                      <w:pPr>
                        <w:pStyle w:val="afc"/>
                        <w:numPr>
                          <w:ilvl w:val="1"/>
                          <w:numId w:val="30"/>
                        </w:numPr>
                        <w:contextualSpacing w:val="0"/>
                        <w:rPr>
                          <w:rFonts w:eastAsia="游明朝"/>
                          <w:lang w:eastAsia="ja-JP"/>
                        </w:rPr>
                      </w:pPr>
                      <w:r w:rsidRPr="00652562">
                        <w:rPr>
                          <w:rFonts w:eastAsia="游明朝" w:hint="eastAsia"/>
                          <w:lang w:eastAsia="ja-JP"/>
                        </w:rPr>
                        <w:t>O</w:t>
                      </w:r>
                      <w:r w:rsidRPr="00652562">
                        <w:rPr>
                          <w:rFonts w:eastAsia="游明朝"/>
                          <w:lang w:eastAsia="ja-JP"/>
                        </w:rPr>
                        <w:t xml:space="preserve">ption 2: Design the test to verify the performance </w:t>
                      </w:r>
                      <w:proofErr w:type="gramStart"/>
                      <w:r w:rsidRPr="00652562">
                        <w:rPr>
                          <w:rFonts w:eastAsia="游明朝"/>
                          <w:lang w:eastAsia="ja-JP"/>
                        </w:rPr>
                        <w:t>monitoring</w:t>
                      </w:r>
                      <w:proofErr w:type="gramEnd"/>
                      <w:r w:rsidRPr="00652562">
                        <w:rPr>
                          <w:rFonts w:eastAsia="游明朝"/>
                          <w:lang w:eastAsia="ja-JP"/>
                        </w:rPr>
                        <w:t xml:space="preserve"> </w:t>
                      </w:r>
                    </w:p>
                    <w:p w14:paraId="2E0E1C0A" w14:textId="77777777" w:rsidR="002C070F" w:rsidRPr="00652562" w:rsidRDefault="002C070F" w:rsidP="002C070F">
                      <w:pPr>
                        <w:pStyle w:val="afc"/>
                        <w:numPr>
                          <w:ilvl w:val="2"/>
                          <w:numId w:val="30"/>
                        </w:numPr>
                        <w:contextualSpacing w:val="0"/>
                        <w:rPr>
                          <w:rFonts w:eastAsia="游明朝"/>
                          <w:lang w:eastAsia="ja-JP"/>
                        </w:rPr>
                      </w:pPr>
                      <w:r w:rsidRPr="00652562">
                        <w:rPr>
                          <w:rFonts w:eastAsia="游明朝" w:hint="eastAsia"/>
                          <w:lang w:eastAsia="ja-JP"/>
                        </w:rPr>
                        <w:t>D</w:t>
                      </w:r>
                      <w:r w:rsidRPr="00652562">
                        <w:rPr>
                          <w:rFonts w:eastAsia="游明朝"/>
                          <w:lang w:eastAsia="ja-JP"/>
                        </w:rPr>
                        <w:t xml:space="preserve">epend on the other WG </w:t>
                      </w:r>
                      <w:proofErr w:type="gramStart"/>
                      <w:r w:rsidRPr="00652562">
                        <w:rPr>
                          <w:rFonts w:eastAsia="游明朝"/>
                          <w:lang w:eastAsia="ja-JP"/>
                        </w:rPr>
                        <w:t>progress</w:t>
                      </w:r>
                      <w:proofErr w:type="gramEnd"/>
                    </w:p>
                    <w:p w14:paraId="6E5677AF" w14:textId="77777777" w:rsidR="002C070F" w:rsidRPr="00652562" w:rsidRDefault="002C070F" w:rsidP="002C070F">
                      <w:pPr>
                        <w:pStyle w:val="afc"/>
                        <w:numPr>
                          <w:ilvl w:val="2"/>
                          <w:numId w:val="30"/>
                        </w:numPr>
                        <w:contextualSpacing w:val="0"/>
                        <w:rPr>
                          <w:rFonts w:eastAsia="游明朝"/>
                          <w:lang w:eastAsia="ja-JP"/>
                        </w:rPr>
                      </w:pPr>
                      <w:r w:rsidRPr="00652562">
                        <w:rPr>
                          <w:rFonts w:eastAsia="游明朝"/>
                          <w:lang w:eastAsia="ja-JP"/>
                        </w:rPr>
                        <w:t>Monitoring can be used for managing fallback, model update/model switching/model transfer, if applicable</w:t>
                      </w:r>
                    </w:p>
                    <w:p w14:paraId="3162C909" w14:textId="6A74DE6A" w:rsidR="002C070F" w:rsidRPr="002C070F" w:rsidRDefault="002C070F" w:rsidP="002C070F">
                      <w:pPr>
                        <w:pStyle w:val="afc"/>
                        <w:numPr>
                          <w:ilvl w:val="1"/>
                          <w:numId w:val="30"/>
                        </w:numPr>
                        <w:contextualSpacing w:val="0"/>
                        <w:rPr>
                          <w:rFonts w:eastAsia="游明朝"/>
                          <w:lang w:eastAsia="ja-JP"/>
                        </w:rPr>
                      </w:pPr>
                      <w:r w:rsidRPr="00652562">
                        <w:rPr>
                          <w:rFonts w:eastAsia="游明朝" w:hint="eastAsia"/>
                          <w:lang w:eastAsia="ja-JP"/>
                        </w:rPr>
                        <w:t>O</w:t>
                      </w:r>
                      <w:r w:rsidRPr="00652562">
                        <w:rPr>
                          <w:rFonts w:eastAsia="游明朝"/>
                          <w:lang w:eastAsia="ja-JP"/>
                        </w:rPr>
                        <w:t xml:space="preserve">ther options are not </w:t>
                      </w:r>
                      <w:proofErr w:type="gramStart"/>
                      <w:r w:rsidRPr="00652562">
                        <w:rPr>
                          <w:rFonts w:eastAsia="游明朝"/>
                          <w:lang w:eastAsia="ja-JP"/>
                        </w:rPr>
                        <w:t>precluded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lang w:eastAsia="ja-JP"/>
        </w:rPr>
        <w:t>D</w:t>
      </w:r>
      <w:r>
        <w:rPr>
          <w:lang w:eastAsia="ja-JP"/>
        </w:rPr>
        <w:t>uring the last meeting, post deployment handling was discussed [1], and the agreement currently has two options as follows:</w:t>
      </w:r>
    </w:p>
    <w:p w14:paraId="7D7249C2" w14:textId="1E8246E1" w:rsidR="002C070F" w:rsidRDefault="002C070F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paper proposes how the post-deployment validation should be treated and conducted from RAN4 perspective based on previous agreement.</w:t>
      </w:r>
    </w:p>
    <w:bookmarkEnd w:id="1"/>
    <w:p w14:paraId="5A9C13F2" w14:textId="55B82482" w:rsidR="000A4A19" w:rsidRPr="000A3BAC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17515AEC" w14:textId="0C855029" w:rsidR="006F0B94" w:rsidRDefault="002C070F" w:rsidP="007309B7">
      <w:pPr>
        <w:jc w:val="both"/>
        <w:rPr>
          <w:rFonts w:eastAsia="游明朝"/>
          <w:lang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 xml:space="preserve">ccording to the previous agreement, currently there are two options for post deployment handling. Option 1 is </w:t>
      </w:r>
      <w:r>
        <w:rPr>
          <w:rFonts w:eastAsia="游明朝"/>
          <w:lang w:eastAsia="ja-JP"/>
        </w:rPr>
        <w:t>c</w:t>
      </w:r>
      <w:r w:rsidRPr="00652562">
        <w:rPr>
          <w:rFonts w:eastAsia="游明朝"/>
          <w:lang w:eastAsia="ja-JP"/>
        </w:rPr>
        <w:t>onduct</w:t>
      </w:r>
      <w:r w:rsidR="00E31109">
        <w:rPr>
          <w:rFonts w:eastAsia="游明朝"/>
          <w:lang w:eastAsia="ja-JP"/>
        </w:rPr>
        <w:t>ing</w:t>
      </w:r>
      <w:r w:rsidRPr="00652562">
        <w:rPr>
          <w:rFonts w:eastAsia="游明朝"/>
          <w:lang w:eastAsia="ja-JP"/>
        </w:rPr>
        <w:t xml:space="preserve"> the conformance testing for AI model/functionality before deployment</w:t>
      </w:r>
      <w:r>
        <w:rPr>
          <w:rFonts w:eastAsia="游明朝"/>
          <w:lang w:eastAsia="ja-JP"/>
        </w:rPr>
        <w:t>, Option 2 is d</w:t>
      </w:r>
      <w:r w:rsidRPr="00652562">
        <w:rPr>
          <w:rFonts w:eastAsia="游明朝"/>
          <w:lang w:eastAsia="ja-JP"/>
        </w:rPr>
        <w:t>esign</w:t>
      </w:r>
      <w:r w:rsidR="00E31109">
        <w:rPr>
          <w:rFonts w:eastAsia="游明朝"/>
          <w:lang w:eastAsia="ja-JP"/>
        </w:rPr>
        <w:t>ing</w:t>
      </w:r>
      <w:r w:rsidRPr="00652562">
        <w:rPr>
          <w:rFonts w:eastAsia="游明朝"/>
          <w:lang w:eastAsia="ja-JP"/>
        </w:rPr>
        <w:t xml:space="preserve"> the test to verify the performance monitoring</w:t>
      </w:r>
      <w:r>
        <w:rPr>
          <w:rFonts w:eastAsia="游明朝"/>
          <w:lang w:eastAsia="ja-JP"/>
        </w:rPr>
        <w:t>. T</w:t>
      </w:r>
      <w:r w:rsidRPr="002C070F">
        <w:rPr>
          <w:rFonts w:eastAsia="游明朝"/>
          <w:lang w:eastAsia="ja-JP"/>
        </w:rPr>
        <w:t>he necessity of post-deployment validation is to confirm the model/functionality validity</w:t>
      </w:r>
      <w:r w:rsidR="00A8087C">
        <w:rPr>
          <w:rFonts w:eastAsia="游明朝"/>
          <w:lang w:eastAsia="ja-JP"/>
        </w:rPr>
        <w:t xml:space="preserve"> during operation</w:t>
      </w:r>
      <w:r w:rsidRPr="002C070F">
        <w:rPr>
          <w:rFonts w:eastAsia="游明朝"/>
          <w:lang w:eastAsia="ja-JP"/>
        </w:rPr>
        <w:t>. The model change/drift appears due to the training results</w:t>
      </w:r>
      <w:r w:rsidR="00A8087C">
        <w:rPr>
          <w:rFonts w:eastAsia="游明朝"/>
          <w:lang w:eastAsia="ja-JP"/>
        </w:rPr>
        <w:t xml:space="preserve"> </w:t>
      </w:r>
      <w:r w:rsidRPr="002C070F">
        <w:rPr>
          <w:rFonts w:eastAsia="游明朝"/>
          <w:lang w:eastAsia="ja-JP"/>
        </w:rPr>
        <w:t>based on real network operation</w:t>
      </w:r>
      <w:r w:rsidR="00A8087C" w:rsidRPr="002C070F">
        <w:rPr>
          <w:rFonts w:eastAsia="游明朝"/>
          <w:lang w:eastAsia="ja-JP"/>
        </w:rPr>
        <w:t xml:space="preserve"> </w:t>
      </w:r>
      <w:r w:rsidR="00A8087C">
        <w:rPr>
          <w:rFonts w:eastAsia="游明朝"/>
          <w:lang w:eastAsia="ja-JP"/>
        </w:rPr>
        <w:t>and/or condition difference from performance test</w:t>
      </w:r>
      <w:r w:rsidRPr="002C070F">
        <w:rPr>
          <w:rFonts w:eastAsia="游明朝"/>
          <w:lang w:eastAsia="ja-JP"/>
        </w:rPr>
        <w:t xml:space="preserve">. Therefore, if the conformance testing for AI model/functionality is used for post-deployment validation, it </w:t>
      </w:r>
      <w:r w:rsidR="00E31109">
        <w:rPr>
          <w:rFonts w:eastAsia="游明朝"/>
          <w:lang w:eastAsia="ja-JP"/>
        </w:rPr>
        <w:t xml:space="preserve">may </w:t>
      </w:r>
      <w:r w:rsidRPr="002C070F">
        <w:rPr>
          <w:rFonts w:eastAsia="游明朝"/>
          <w:lang w:eastAsia="ja-JP"/>
        </w:rPr>
        <w:t>need the large number of test</w:t>
      </w:r>
      <w:r w:rsidR="00E31109">
        <w:rPr>
          <w:rFonts w:eastAsia="游明朝"/>
          <w:lang w:eastAsia="ja-JP"/>
        </w:rPr>
        <w:t>s</w:t>
      </w:r>
      <w:r w:rsidRPr="002C070F">
        <w:rPr>
          <w:rFonts w:eastAsia="游明朝"/>
          <w:lang w:eastAsia="ja-JP"/>
        </w:rPr>
        <w:t xml:space="preserve"> to satisfy the test coverage and it is not realistic.</w:t>
      </w:r>
      <w:r w:rsidR="00E31109">
        <w:rPr>
          <w:rFonts w:eastAsia="游明朝"/>
          <w:lang w:eastAsia="ja-JP"/>
        </w:rPr>
        <w:t xml:space="preserve"> Thus Option 1 is not feasible.</w:t>
      </w:r>
    </w:p>
    <w:p w14:paraId="4483A8BD" w14:textId="2F178A77" w:rsidR="00E31109" w:rsidRPr="00E31109" w:rsidRDefault="00E31109" w:rsidP="007309B7">
      <w:pPr>
        <w:jc w:val="both"/>
        <w:rPr>
          <w:rFonts w:eastAsia="游明朝"/>
          <w:b/>
          <w:bCs/>
          <w:lang w:eastAsia="ja-JP"/>
        </w:rPr>
      </w:pPr>
      <w:r w:rsidRPr="00E31109">
        <w:rPr>
          <w:rFonts w:eastAsia="游明朝"/>
          <w:b/>
          <w:bCs/>
          <w:lang w:eastAsia="ja-JP"/>
        </w:rPr>
        <w:t>Proposal 1: Conducting the conformance testing for AI model/functionality before deployment is not feasible because it may need the large number of tests to satisfy the test coverage and it is not realistic.</w:t>
      </w:r>
    </w:p>
    <w:p w14:paraId="24CC1D08" w14:textId="65DE1699" w:rsidR="00E31109" w:rsidRDefault="00E31109" w:rsidP="007309B7">
      <w:pPr>
        <w:jc w:val="both"/>
        <w:rPr>
          <w:lang w:val="en-US" w:eastAsia="ja-JP"/>
        </w:rPr>
      </w:pPr>
      <w:proofErr w:type="gramStart"/>
      <w:r w:rsidRPr="00E31109">
        <w:rPr>
          <w:lang w:val="en-US" w:eastAsia="ja-JP"/>
        </w:rPr>
        <w:t>Considering the necessity of post-deployment validation, it</w:t>
      </w:r>
      <w:proofErr w:type="gramEnd"/>
      <w:r w:rsidRPr="00E31109">
        <w:rPr>
          <w:lang w:val="en-US" w:eastAsia="ja-JP"/>
        </w:rPr>
        <w:t xml:space="preserve"> is natural that performance monitoring </w:t>
      </w:r>
      <w:r w:rsidR="00A8087C">
        <w:rPr>
          <w:lang w:val="en-US" w:eastAsia="ja-JP"/>
        </w:rPr>
        <w:t>includes</w:t>
      </w:r>
      <w:r w:rsidRPr="00E31109">
        <w:rPr>
          <w:lang w:val="en-US" w:eastAsia="ja-JP"/>
        </w:rPr>
        <w:t xml:space="preserve"> it during the procedure. However, the performance monitoring and post-deployment validation </w:t>
      </w:r>
      <w:proofErr w:type="gramStart"/>
      <w:r w:rsidRPr="00E31109">
        <w:rPr>
          <w:lang w:val="en-US" w:eastAsia="ja-JP"/>
        </w:rPr>
        <w:t>has to</w:t>
      </w:r>
      <w:proofErr w:type="gramEnd"/>
      <w:r w:rsidRPr="00E31109">
        <w:rPr>
          <w:lang w:val="en-US" w:eastAsia="ja-JP"/>
        </w:rPr>
        <w:t xml:space="preserve"> be differentiated from RAN4 perspective. The purpose of performance monitoring should be confirmation whether the AI model/functionality currently in use can still be used or not. On the other hand, the purpose of post-deployment validation should be determination whether the AI model/functionality can be re-activated or not. </w:t>
      </w:r>
    </w:p>
    <w:p w14:paraId="39F1BD83" w14:textId="2C060E5A" w:rsidR="00E31109" w:rsidRPr="00E31109" w:rsidRDefault="00E31109" w:rsidP="007309B7">
      <w:pPr>
        <w:jc w:val="both"/>
        <w:rPr>
          <w:b/>
          <w:bCs/>
          <w:lang w:val="en-US" w:eastAsia="ja-JP"/>
        </w:rPr>
      </w:pPr>
      <w:r w:rsidRPr="00E31109">
        <w:rPr>
          <w:rFonts w:hint="eastAsia"/>
          <w:b/>
          <w:bCs/>
          <w:lang w:val="en-US" w:eastAsia="ja-JP"/>
        </w:rPr>
        <w:t>P</w:t>
      </w:r>
      <w:r w:rsidRPr="00E31109">
        <w:rPr>
          <w:b/>
          <w:bCs/>
          <w:lang w:val="en-US" w:eastAsia="ja-JP"/>
        </w:rPr>
        <w:t>roposal 2: The purpose of performance monitoring should be confirmation whether the AI model/functionality currently in use can still be used or not. On the other hand, the purpose of post-deployment validation should be determination whether the AI model/functionality can be re-activated or not.</w:t>
      </w:r>
    </w:p>
    <w:p w14:paraId="50845421" w14:textId="6169F1C7" w:rsidR="00E31109" w:rsidRPr="00E31109" w:rsidRDefault="00E31109" w:rsidP="007309B7">
      <w:pPr>
        <w:jc w:val="both"/>
        <w:rPr>
          <w:lang w:val="en-US" w:eastAsia="ja-JP"/>
        </w:rPr>
      </w:pPr>
      <w:r w:rsidRPr="00E31109">
        <w:rPr>
          <w:lang w:val="en-US" w:eastAsia="ja-JP"/>
        </w:rPr>
        <w:lastRenderedPageBreak/>
        <w:t xml:space="preserve">Thus, </w:t>
      </w:r>
      <w:r w:rsidR="00A8087C" w:rsidRPr="00E31109">
        <w:rPr>
          <w:lang w:val="en-US" w:eastAsia="ja-JP"/>
        </w:rPr>
        <w:t>post-deployment validation</w:t>
      </w:r>
      <w:r w:rsidRPr="00E31109">
        <w:rPr>
          <w:lang w:val="en-US" w:eastAsia="ja-JP"/>
        </w:rPr>
        <w:t xml:space="preserve"> should be applied for AI model/functionality which is already deactivated through the performance monitoring. Currently RAN1 assumes that activation for monitoring purpose is needed to determine whether deactivated AI model/functionality due to the performance degradation can be re-activated or not. RAN4 also should consider the requirements of activation for monitoring purpose </w:t>
      </w:r>
      <w:r w:rsidR="00A8087C">
        <w:rPr>
          <w:lang w:val="en-US" w:eastAsia="ja-JP"/>
        </w:rPr>
        <w:t xml:space="preserve">as </w:t>
      </w:r>
      <w:r w:rsidR="00A8087C" w:rsidRPr="00E31109">
        <w:rPr>
          <w:lang w:val="en-US" w:eastAsia="ja-JP"/>
        </w:rPr>
        <w:t xml:space="preserve">post-deployment validation </w:t>
      </w:r>
      <w:r w:rsidRPr="00E31109">
        <w:rPr>
          <w:lang w:val="en-US" w:eastAsia="ja-JP"/>
        </w:rPr>
        <w:t>e.g., the number of trials, metric for re-activation which can be different from requirements before deployment.</w:t>
      </w:r>
    </w:p>
    <w:p w14:paraId="14736ACE" w14:textId="2995CC98" w:rsidR="004D0C54" w:rsidRPr="00E31109" w:rsidRDefault="004D0C54" w:rsidP="007309B7">
      <w:pPr>
        <w:jc w:val="both"/>
        <w:rPr>
          <w:b/>
          <w:bCs/>
          <w:lang w:val="en-US" w:eastAsia="ja-JP"/>
        </w:rPr>
      </w:pPr>
      <w:r w:rsidRPr="00E31109">
        <w:rPr>
          <w:rFonts w:hint="eastAsia"/>
          <w:b/>
          <w:bCs/>
          <w:lang w:val="en-US" w:eastAsia="ja-JP"/>
        </w:rPr>
        <w:t>P</w:t>
      </w:r>
      <w:r w:rsidRPr="00E31109">
        <w:rPr>
          <w:b/>
          <w:bCs/>
          <w:lang w:val="en-US" w:eastAsia="ja-JP"/>
        </w:rPr>
        <w:t xml:space="preserve">roposal </w:t>
      </w:r>
      <w:r w:rsidR="00E31109" w:rsidRPr="00E31109">
        <w:rPr>
          <w:b/>
          <w:bCs/>
          <w:lang w:val="en-US" w:eastAsia="ja-JP"/>
        </w:rPr>
        <w:t>3</w:t>
      </w:r>
      <w:r w:rsidRPr="00E31109">
        <w:rPr>
          <w:b/>
          <w:bCs/>
          <w:lang w:val="en-US" w:eastAsia="ja-JP"/>
        </w:rPr>
        <w:t xml:space="preserve">: </w:t>
      </w:r>
      <w:r w:rsidR="00E31109" w:rsidRPr="00E31109">
        <w:rPr>
          <w:b/>
          <w:bCs/>
          <w:lang w:val="en-US" w:eastAsia="ja-JP"/>
        </w:rPr>
        <w:t xml:space="preserve">RAN4 should consider the requirements of activation for monitoring purpose </w:t>
      </w:r>
      <w:r w:rsidR="00A8087C">
        <w:rPr>
          <w:b/>
          <w:bCs/>
          <w:lang w:val="en-US" w:eastAsia="ja-JP"/>
        </w:rPr>
        <w:t xml:space="preserve">as </w:t>
      </w:r>
      <w:r w:rsidR="00A8087C" w:rsidRPr="00A8087C">
        <w:rPr>
          <w:b/>
          <w:bCs/>
          <w:lang w:val="en-US" w:eastAsia="ja-JP"/>
        </w:rPr>
        <w:t xml:space="preserve">post-deployment validation </w:t>
      </w:r>
      <w:r w:rsidR="00E31109" w:rsidRPr="00E31109">
        <w:rPr>
          <w:b/>
          <w:bCs/>
          <w:lang w:val="en-US" w:eastAsia="ja-JP"/>
        </w:rPr>
        <w:t>e.g., the number of trials, metric for re-activation which can be different from requirements before deployment.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3BF49095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proofErr w:type="gramStart"/>
      <w:r w:rsidR="00A8087C" w:rsidRPr="00A8087C">
        <w:rPr>
          <w:lang w:eastAsia="ja-JP"/>
        </w:rPr>
        <w:t>Post-deployment</w:t>
      </w:r>
      <w:proofErr w:type="gramEnd"/>
      <w:r w:rsidR="00A8087C" w:rsidRPr="00A8087C">
        <w:rPr>
          <w:lang w:eastAsia="ja-JP"/>
        </w:rPr>
        <w:t xml:space="preserve"> validation</w:t>
      </w:r>
      <w:r w:rsidR="00E12EA7" w:rsidRPr="00E12EA7">
        <w:rPr>
          <w:lang w:eastAsia="ja-JP"/>
        </w:rPr>
        <w:t xml:space="preserve"> for NR AI/ML</w:t>
      </w:r>
      <w:r w:rsidR="00E12EA7">
        <w:rPr>
          <w:lang w:eastAsia="ja-JP"/>
        </w:rPr>
        <w:t>.</w:t>
      </w:r>
    </w:p>
    <w:p w14:paraId="16FF5EFD" w14:textId="568694D4" w:rsidR="004D0C54" w:rsidRDefault="00A8087C" w:rsidP="004D0C54">
      <w:pPr>
        <w:jc w:val="both"/>
        <w:rPr>
          <w:rFonts w:eastAsia="游明朝"/>
          <w:b/>
          <w:bCs/>
          <w:lang w:eastAsia="ja-JP"/>
        </w:rPr>
      </w:pPr>
      <w:r w:rsidRPr="00E31109">
        <w:rPr>
          <w:rFonts w:eastAsia="游明朝"/>
          <w:b/>
          <w:bCs/>
          <w:lang w:eastAsia="ja-JP"/>
        </w:rPr>
        <w:t>Proposal 1: Conducting the conformance testing for AI model/functionality before deployment is not feasible because it may need the large number of tests to satisfy the test coverage and it is not realistic.</w:t>
      </w:r>
    </w:p>
    <w:p w14:paraId="78FAAE88" w14:textId="77777777" w:rsidR="00A8087C" w:rsidRDefault="00A8087C" w:rsidP="00A8087C">
      <w:pPr>
        <w:jc w:val="both"/>
        <w:rPr>
          <w:b/>
          <w:bCs/>
          <w:lang w:val="en-US" w:eastAsia="ja-JP"/>
        </w:rPr>
      </w:pPr>
      <w:r w:rsidRPr="00E31109">
        <w:rPr>
          <w:rFonts w:hint="eastAsia"/>
          <w:b/>
          <w:bCs/>
          <w:lang w:val="en-US" w:eastAsia="ja-JP"/>
        </w:rPr>
        <w:t>P</w:t>
      </w:r>
      <w:r w:rsidRPr="00E31109">
        <w:rPr>
          <w:b/>
          <w:bCs/>
          <w:lang w:val="en-US" w:eastAsia="ja-JP"/>
        </w:rPr>
        <w:t>roposal 2: The purpose of performance monitoring should be confirmation whether the AI model/functionality currently in use can still be used or not. On the other hand, the purpose of post-deployment validation should be determination whether the AI model/functionality can be re-activated or not.</w:t>
      </w:r>
    </w:p>
    <w:p w14:paraId="4BB53043" w14:textId="1C7E159F" w:rsidR="00A8087C" w:rsidRPr="00A8087C" w:rsidRDefault="00A8087C" w:rsidP="00A8087C">
      <w:pPr>
        <w:jc w:val="both"/>
        <w:rPr>
          <w:b/>
          <w:bCs/>
          <w:lang w:val="en-US" w:eastAsia="ja-JP"/>
        </w:rPr>
      </w:pPr>
      <w:r w:rsidRPr="00E31109">
        <w:rPr>
          <w:rFonts w:hint="eastAsia"/>
          <w:b/>
          <w:bCs/>
          <w:lang w:val="en-US" w:eastAsia="ja-JP"/>
        </w:rPr>
        <w:t>P</w:t>
      </w:r>
      <w:r w:rsidRPr="00E31109">
        <w:rPr>
          <w:b/>
          <w:bCs/>
          <w:lang w:val="en-US" w:eastAsia="ja-JP"/>
        </w:rPr>
        <w:t xml:space="preserve">roposal 3: RAN4 should consider the requirements of activation for monitoring purpose </w:t>
      </w:r>
      <w:r>
        <w:rPr>
          <w:b/>
          <w:bCs/>
          <w:lang w:val="en-US" w:eastAsia="ja-JP"/>
        </w:rPr>
        <w:t xml:space="preserve">as </w:t>
      </w:r>
      <w:r w:rsidRPr="00A8087C">
        <w:rPr>
          <w:b/>
          <w:bCs/>
          <w:lang w:val="en-US" w:eastAsia="ja-JP"/>
        </w:rPr>
        <w:t xml:space="preserve">post-deployment validation </w:t>
      </w:r>
      <w:r w:rsidRPr="00E31109">
        <w:rPr>
          <w:b/>
          <w:bCs/>
          <w:lang w:val="en-US" w:eastAsia="ja-JP"/>
        </w:rPr>
        <w:t>e.g., the number of trials, metric for re-activation which can be different from requirements before deployment.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0D9F9406" w14:textId="304CA54B" w:rsidR="006F0B94" w:rsidRPr="001C1D38" w:rsidRDefault="006F0B94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 w:rsidR="002C070F">
        <w:rPr>
          <w:lang w:eastAsia="ja-JP"/>
        </w:rPr>
        <w:t>1</w:t>
      </w:r>
      <w:r>
        <w:rPr>
          <w:lang w:eastAsia="ja-JP"/>
        </w:rPr>
        <w:t>] 3GPP, R</w:t>
      </w:r>
      <w:r w:rsidR="002C070F">
        <w:rPr>
          <w:lang w:eastAsia="ja-JP"/>
        </w:rPr>
        <w:t>4</w:t>
      </w:r>
      <w:r>
        <w:rPr>
          <w:lang w:eastAsia="ja-JP"/>
        </w:rPr>
        <w:t>-2</w:t>
      </w:r>
      <w:r w:rsidR="002C070F">
        <w:rPr>
          <w:lang w:eastAsia="ja-JP"/>
        </w:rPr>
        <w:t>403712</w:t>
      </w:r>
      <w:r>
        <w:rPr>
          <w:lang w:eastAsia="ja-JP"/>
        </w:rPr>
        <w:t>, “</w:t>
      </w:r>
      <w:r w:rsidR="002C070F" w:rsidRPr="002C070F">
        <w:rPr>
          <w:lang w:eastAsia="ja-JP"/>
        </w:rPr>
        <w:t>WF on AI/ML</w:t>
      </w:r>
      <w:r>
        <w:rPr>
          <w:lang w:eastAsia="ja-JP"/>
        </w:rPr>
        <w:t>”, Qualcomm</w:t>
      </w:r>
      <w:r w:rsidR="002C070F">
        <w:rPr>
          <w:lang w:eastAsia="ja-JP"/>
        </w:rPr>
        <w:t xml:space="preserve"> Incorporated</w:t>
      </w:r>
    </w:p>
    <w:sectPr w:rsidR="006F0B94" w:rsidRPr="001C1D3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1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6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4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5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8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62038997">
    <w:abstractNumId w:val="18"/>
  </w:num>
  <w:num w:numId="2" w16cid:durableId="435560881">
    <w:abstractNumId w:val="19"/>
  </w:num>
  <w:num w:numId="3" w16cid:durableId="2083064536">
    <w:abstractNumId w:val="22"/>
  </w:num>
  <w:num w:numId="4" w16cid:durableId="879249973">
    <w:abstractNumId w:val="4"/>
  </w:num>
  <w:num w:numId="5" w16cid:durableId="279265169">
    <w:abstractNumId w:val="5"/>
  </w:num>
  <w:num w:numId="6" w16cid:durableId="1466509431">
    <w:abstractNumId w:val="8"/>
  </w:num>
  <w:num w:numId="7" w16cid:durableId="1396515414">
    <w:abstractNumId w:val="0"/>
  </w:num>
  <w:num w:numId="8" w16cid:durableId="1290165741">
    <w:abstractNumId w:val="15"/>
  </w:num>
  <w:num w:numId="9" w16cid:durableId="472451230">
    <w:abstractNumId w:val="24"/>
  </w:num>
  <w:num w:numId="10" w16cid:durableId="1503085821">
    <w:abstractNumId w:val="27"/>
  </w:num>
  <w:num w:numId="11" w16cid:durableId="411392264">
    <w:abstractNumId w:val="19"/>
  </w:num>
  <w:num w:numId="12" w16cid:durableId="283775190">
    <w:abstractNumId w:val="21"/>
  </w:num>
  <w:num w:numId="13" w16cid:durableId="15422452">
    <w:abstractNumId w:val="20"/>
  </w:num>
  <w:num w:numId="14" w16cid:durableId="823855175">
    <w:abstractNumId w:val="6"/>
  </w:num>
  <w:num w:numId="15" w16cid:durableId="2078237285">
    <w:abstractNumId w:val="14"/>
  </w:num>
  <w:num w:numId="16" w16cid:durableId="1885680779">
    <w:abstractNumId w:val="1"/>
  </w:num>
  <w:num w:numId="17" w16cid:durableId="2046101766">
    <w:abstractNumId w:val="13"/>
  </w:num>
  <w:num w:numId="18" w16cid:durableId="1778595648">
    <w:abstractNumId w:val="3"/>
  </w:num>
  <w:num w:numId="19" w16cid:durableId="809519740">
    <w:abstractNumId w:val="12"/>
  </w:num>
  <w:num w:numId="20" w16cid:durableId="1071582981">
    <w:abstractNumId w:val="16"/>
  </w:num>
  <w:num w:numId="21" w16cid:durableId="1992950407">
    <w:abstractNumId w:val="2"/>
  </w:num>
  <w:num w:numId="22" w16cid:durableId="364797358">
    <w:abstractNumId w:val="23"/>
  </w:num>
  <w:num w:numId="23" w16cid:durableId="333924589">
    <w:abstractNumId w:val="11"/>
  </w:num>
  <w:num w:numId="24" w16cid:durableId="1771196713">
    <w:abstractNumId w:val="10"/>
  </w:num>
  <w:num w:numId="25" w16cid:durableId="1303849069">
    <w:abstractNumId w:val="9"/>
  </w:num>
  <w:num w:numId="26" w16cid:durableId="564072309">
    <w:abstractNumId w:val="25"/>
  </w:num>
  <w:num w:numId="27" w16cid:durableId="1034772762">
    <w:abstractNumId w:val="17"/>
  </w:num>
  <w:num w:numId="28" w16cid:durableId="1798638833">
    <w:abstractNumId w:val="28"/>
  </w:num>
  <w:num w:numId="29" w16cid:durableId="44764531">
    <w:abstractNumId w:val="7"/>
  </w:num>
  <w:num w:numId="30" w16cid:durableId="683282393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087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564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5</cp:revision>
  <cp:lastPrinted>2017-04-28T05:57:00Z</cp:lastPrinted>
  <dcterms:created xsi:type="dcterms:W3CDTF">2024-04-08T00:21:00Z</dcterms:created>
  <dcterms:modified xsi:type="dcterms:W3CDTF">2024-04-08T05:56:00Z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